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8C9" w:rsidRPr="000E1A03" w:rsidRDefault="00DD08C9" w:rsidP="00DD08C9">
      <w:pPr>
        <w:pStyle w:val="21"/>
        <w:spacing w:line="360" w:lineRule="auto"/>
        <w:rPr>
          <w:b/>
        </w:rPr>
      </w:pPr>
    </w:p>
    <w:p w:rsidR="00DD08C9" w:rsidRPr="005C2503" w:rsidRDefault="00DD08C9" w:rsidP="00DD08C9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ЗАКЛЮЧЕНИЕ</w:t>
      </w:r>
    </w:p>
    <w:p w:rsidR="00DD08C9" w:rsidRPr="00DD08C9" w:rsidRDefault="00DD08C9" w:rsidP="00DD08C9">
      <w:pPr>
        <w:jc w:val="center"/>
        <w:rPr>
          <w:b/>
          <w:sz w:val="28"/>
          <w:szCs w:val="28"/>
        </w:rPr>
      </w:pPr>
      <w:r w:rsidRPr="00DD08C9">
        <w:rPr>
          <w:b/>
          <w:sz w:val="28"/>
          <w:szCs w:val="28"/>
        </w:rPr>
        <w:t>О РЕЗУЛЬТАТАХ ПУБЛИЧНЫХ СЛУШАНИЙ</w:t>
      </w:r>
    </w:p>
    <w:p w:rsidR="00DD08C9" w:rsidRPr="00DD08C9" w:rsidRDefault="00DD08C9" w:rsidP="00DD08C9">
      <w:pPr>
        <w:jc w:val="center"/>
        <w:rPr>
          <w:sz w:val="28"/>
          <w:szCs w:val="28"/>
        </w:rPr>
      </w:pPr>
      <w:r w:rsidRPr="00DD08C9">
        <w:rPr>
          <w:sz w:val="28"/>
          <w:szCs w:val="28"/>
        </w:rPr>
        <w:t>по проекту решения Совета муниципального образования город Вольск</w:t>
      </w:r>
    </w:p>
    <w:p w:rsidR="00DD08C9" w:rsidRPr="00DD08C9" w:rsidRDefault="00DD08C9" w:rsidP="00DD08C9">
      <w:pPr>
        <w:jc w:val="center"/>
        <w:rPr>
          <w:sz w:val="28"/>
          <w:szCs w:val="28"/>
        </w:rPr>
      </w:pPr>
      <w:r w:rsidRPr="00DD08C9">
        <w:rPr>
          <w:sz w:val="28"/>
          <w:szCs w:val="28"/>
        </w:rPr>
        <w:t>«О внесении изменений и дополнений в Устав муниципального образования город Вольск Вольского муниципального района Саратовской области»</w:t>
      </w:r>
    </w:p>
    <w:p w:rsidR="00DD08C9" w:rsidRPr="00B26671" w:rsidRDefault="00DD08C9" w:rsidP="00DD08C9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DD08C9" w:rsidRPr="00B26671" w:rsidRDefault="00DD08C9" w:rsidP="00DD08C9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DD08C9" w:rsidRPr="00B26671" w:rsidRDefault="00DA14CB" w:rsidP="00DD08C9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</w:t>
      </w:r>
      <w:r w:rsidR="00DD08C9">
        <w:rPr>
          <w:b/>
          <w:color w:val="000000"/>
          <w:spacing w:val="20"/>
          <w:sz w:val="28"/>
          <w:szCs w:val="28"/>
        </w:rPr>
        <w:t>17 ноября</w:t>
      </w:r>
      <w:r w:rsidR="00DD08C9" w:rsidRPr="00B26671">
        <w:rPr>
          <w:b/>
          <w:color w:val="000000"/>
          <w:spacing w:val="20"/>
          <w:sz w:val="28"/>
          <w:szCs w:val="28"/>
        </w:rPr>
        <w:t xml:space="preserve"> 2023 года                                      </w:t>
      </w:r>
      <w:proofErr w:type="gramStart"/>
      <w:r w:rsidR="00DD08C9" w:rsidRPr="00B26671">
        <w:rPr>
          <w:b/>
          <w:color w:val="000000"/>
          <w:spacing w:val="20"/>
          <w:sz w:val="28"/>
          <w:szCs w:val="28"/>
        </w:rPr>
        <w:t>г</w:t>
      </w:r>
      <w:proofErr w:type="gramEnd"/>
      <w:r w:rsidR="00DD08C9" w:rsidRPr="00B26671">
        <w:rPr>
          <w:b/>
          <w:color w:val="000000"/>
          <w:spacing w:val="20"/>
          <w:sz w:val="28"/>
          <w:szCs w:val="28"/>
        </w:rPr>
        <w:t>. Вольск</w:t>
      </w:r>
    </w:p>
    <w:p w:rsidR="00DD08C9" w:rsidRPr="006541CF" w:rsidRDefault="00DD08C9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B551CD" w:rsidRDefault="000E1A03" w:rsidP="000E1A03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="00DD08C9" w:rsidRPr="001C50EA">
        <w:rPr>
          <w:color w:val="000000" w:themeColor="text1"/>
          <w:sz w:val="28"/>
          <w:szCs w:val="28"/>
        </w:rPr>
        <w:t xml:space="preserve">В соответствии со ст.10 Устава муниципального образования город Вольск Вольского муниципального района Саратовской области, Положением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области, утвержденным решением Совета муниципального образования город Вольск № 50/4-183 от 29.08.2022 г., </w:t>
      </w:r>
      <w:r w:rsidRPr="00044260">
        <w:rPr>
          <w:sz w:val="28"/>
          <w:szCs w:val="28"/>
        </w:rPr>
        <w:t>на основании протокола публичных слушаний по</w:t>
      </w:r>
      <w:r>
        <w:rPr>
          <w:sz w:val="28"/>
          <w:szCs w:val="28"/>
        </w:rPr>
        <w:t xml:space="preserve"> обсуждению</w:t>
      </w:r>
      <w:r w:rsidRPr="000442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44260">
        <w:rPr>
          <w:sz w:val="28"/>
          <w:szCs w:val="28"/>
        </w:rPr>
        <w:t xml:space="preserve"> решения Совета муниципального образования город Вольск «</w:t>
      </w:r>
      <w:r w:rsidRPr="00D42D2A">
        <w:rPr>
          <w:sz w:val="28"/>
          <w:szCs w:val="28"/>
        </w:rPr>
        <w:t>О</w:t>
      </w:r>
      <w:proofErr w:type="gramEnd"/>
      <w:r w:rsidRPr="00D42D2A">
        <w:rPr>
          <w:sz w:val="28"/>
          <w:szCs w:val="28"/>
        </w:rPr>
        <w:t xml:space="preserve"> </w:t>
      </w:r>
      <w:proofErr w:type="gramStart"/>
      <w:r w:rsidRPr="00D42D2A">
        <w:rPr>
          <w:sz w:val="28"/>
          <w:szCs w:val="28"/>
        </w:rPr>
        <w:t>внесении</w:t>
      </w:r>
      <w:proofErr w:type="gramEnd"/>
      <w:r w:rsidRPr="00D42D2A">
        <w:rPr>
          <w:sz w:val="28"/>
          <w:szCs w:val="28"/>
        </w:rPr>
        <w:t xml:space="preserve"> изменений </w:t>
      </w:r>
      <w:r w:rsidR="00DD08C9">
        <w:rPr>
          <w:sz w:val="28"/>
          <w:szCs w:val="28"/>
        </w:rPr>
        <w:t xml:space="preserve">и дополнений </w:t>
      </w:r>
      <w:r w:rsidRPr="00D42D2A">
        <w:rPr>
          <w:sz w:val="28"/>
          <w:szCs w:val="28"/>
        </w:rPr>
        <w:t>в Устав муниципального образования город Вольск Вольского муниципального района Саратовской области</w:t>
      </w:r>
      <w:r>
        <w:rPr>
          <w:sz w:val="28"/>
          <w:szCs w:val="28"/>
        </w:rPr>
        <w:t xml:space="preserve">» от </w:t>
      </w:r>
      <w:r w:rsidR="00DD08C9">
        <w:rPr>
          <w:sz w:val="28"/>
          <w:szCs w:val="28"/>
        </w:rPr>
        <w:t>17.11.2023</w:t>
      </w:r>
      <w:r>
        <w:rPr>
          <w:sz w:val="28"/>
          <w:szCs w:val="28"/>
        </w:rPr>
        <w:t xml:space="preserve"> </w:t>
      </w:r>
      <w:r w:rsidRPr="00044260">
        <w:rPr>
          <w:sz w:val="28"/>
          <w:szCs w:val="28"/>
        </w:rPr>
        <w:t>года</w:t>
      </w:r>
      <w:r w:rsidR="00DD08C9">
        <w:rPr>
          <w:sz w:val="28"/>
          <w:szCs w:val="28"/>
        </w:rPr>
        <w:t>:</w:t>
      </w:r>
    </w:p>
    <w:p w:rsidR="00DD08C9" w:rsidRPr="000E1A03" w:rsidRDefault="00DD08C9" w:rsidP="000E1A03">
      <w:pPr>
        <w:jc w:val="both"/>
        <w:rPr>
          <w:sz w:val="28"/>
          <w:szCs w:val="28"/>
        </w:rPr>
      </w:pP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3A1" w:rsidRPr="00D42D2A">
        <w:rPr>
          <w:sz w:val="28"/>
          <w:szCs w:val="28"/>
        </w:rPr>
        <w:t>1.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Считать публичные слушания по </w:t>
      </w:r>
      <w:r w:rsidR="000E1A03">
        <w:rPr>
          <w:sz w:val="28"/>
          <w:szCs w:val="28"/>
        </w:rPr>
        <w:t xml:space="preserve">обсуждению </w:t>
      </w:r>
      <w:r w:rsidR="001055AC" w:rsidRPr="00D42D2A">
        <w:rPr>
          <w:sz w:val="28"/>
          <w:szCs w:val="28"/>
        </w:rPr>
        <w:t xml:space="preserve"> проекта решения Совета муниципального образования город Вольск «О внесении изменений </w:t>
      </w:r>
      <w:r w:rsidR="00DD08C9">
        <w:rPr>
          <w:sz w:val="28"/>
          <w:szCs w:val="28"/>
        </w:rPr>
        <w:t xml:space="preserve">и дополнений </w:t>
      </w:r>
      <w:r w:rsidR="001055AC" w:rsidRPr="00D42D2A">
        <w:rPr>
          <w:sz w:val="28"/>
          <w:szCs w:val="28"/>
        </w:rPr>
        <w:t>в Устав муниципального образования город Вольск Вольского муниципального района Саратовской области» состоявшимися</w:t>
      </w:r>
      <w:r w:rsidR="00DD08C9">
        <w:rPr>
          <w:sz w:val="28"/>
          <w:szCs w:val="28"/>
        </w:rPr>
        <w:t xml:space="preserve"> </w:t>
      </w:r>
      <w:r w:rsidR="00DD08C9" w:rsidRPr="001C50EA">
        <w:rPr>
          <w:color w:val="000000" w:themeColor="text1"/>
          <w:sz w:val="28"/>
          <w:szCs w:val="28"/>
        </w:rPr>
        <w:t xml:space="preserve">(в публичных слушаниях приняли участие </w:t>
      </w:r>
      <w:r w:rsidR="00DD08C9">
        <w:rPr>
          <w:color w:val="000000" w:themeColor="text1"/>
          <w:sz w:val="28"/>
          <w:szCs w:val="28"/>
        </w:rPr>
        <w:t>23</w:t>
      </w:r>
      <w:r w:rsidR="00DD08C9" w:rsidRPr="001C50EA">
        <w:rPr>
          <w:color w:val="000000" w:themeColor="text1"/>
          <w:sz w:val="28"/>
          <w:szCs w:val="28"/>
        </w:rPr>
        <w:t xml:space="preserve"> человека).</w:t>
      </w:r>
    </w:p>
    <w:p w:rsidR="00DD08C9" w:rsidRPr="00DD08C9" w:rsidRDefault="00D42D2A" w:rsidP="00DD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A1" w:rsidRPr="00D42D2A">
        <w:rPr>
          <w:sz w:val="28"/>
          <w:szCs w:val="28"/>
        </w:rPr>
        <w:t>2.</w:t>
      </w:r>
      <w:r w:rsidR="00B52127" w:rsidRPr="00D42D2A">
        <w:rPr>
          <w:sz w:val="28"/>
          <w:szCs w:val="28"/>
        </w:rPr>
        <w:t xml:space="preserve"> </w:t>
      </w:r>
      <w:r w:rsidR="00DD08C9" w:rsidRPr="001C50EA">
        <w:rPr>
          <w:color w:val="000000" w:themeColor="text1"/>
          <w:sz w:val="28"/>
          <w:szCs w:val="28"/>
        </w:rPr>
        <w:t>Представленный на рассмотрение публичных слушаний проект решения Совета муниципального образования город Вольск «</w:t>
      </w:r>
      <w:r w:rsidR="00DD08C9" w:rsidRPr="00D42D2A">
        <w:rPr>
          <w:sz w:val="28"/>
          <w:szCs w:val="28"/>
        </w:rPr>
        <w:t>О внесении изменений</w:t>
      </w:r>
      <w:r w:rsidR="00DD08C9">
        <w:rPr>
          <w:sz w:val="28"/>
          <w:szCs w:val="28"/>
        </w:rPr>
        <w:t xml:space="preserve"> и дополнений</w:t>
      </w:r>
      <w:r w:rsidR="00DD08C9" w:rsidRPr="00D42D2A">
        <w:rPr>
          <w:sz w:val="28"/>
          <w:szCs w:val="28"/>
        </w:rPr>
        <w:t xml:space="preserve"> в Устав муниципального образования город Вольск Вольского муниципального района Саратовской области</w:t>
      </w:r>
      <w:r w:rsidR="00DD08C9" w:rsidRPr="001C50EA">
        <w:rPr>
          <w:color w:val="000000" w:themeColor="text1"/>
          <w:sz w:val="28"/>
          <w:szCs w:val="28"/>
        </w:rPr>
        <w:t xml:space="preserve">» одобрен единогласно </w:t>
      </w:r>
      <w:r w:rsidR="00DD08C9" w:rsidRPr="001C50EA">
        <w:rPr>
          <w:color w:val="000000" w:themeColor="text1"/>
          <w:sz w:val="28"/>
          <w:szCs w:val="28"/>
          <w:u w:val="single"/>
        </w:rPr>
        <w:t>с учётом внесения следующих изменений:</w:t>
      </w:r>
    </w:p>
    <w:p w:rsidR="00DD08C9" w:rsidRPr="00DD08C9" w:rsidRDefault="00DD08C9" w:rsidP="00DD08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8C9">
        <w:rPr>
          <w:sz w:val="28"/>
          <w:szCs w:val="28"/>
        </w:rPr>
        <w:t xml:space="preserve">2.1.  </w:t>
      </w:r>
      <w:r>
        <w:rPr>
          <w:sz w:val="28"/>
          <w:szCs w:val="28"/>
        </w:rPr>
        <w:t>П</w:t>
      </w:r>
      <w:r w:rsidRPr="00DD08C9">
        <w:rPr>
          <w:sz w:val="28"/>
          <w:szCs w:val="28"/>
        </w:rPr>
        <w:t>одпункт «б» пункта 2 изложить в следующей редакции:</w:t>
      </w:r>
    </w:p>
    <w:p w:rsidR="00DD08C9" w:rsidRDefault="00DD08C9" w:rsidP="00DD08C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B7BDA">
        <w:rPr>
          <w:b/>
          <w:sz w:val="28"/>
          <w:szCs w:val="28"/>
        </w:rPr>
        <w:t>б</w:t>
      </w:r>
      <w:r w:rsidRPr="00AB7BDA">
        <w:rPr>
          <w:sz w:val="28"/>
          <w:szCs w:val="28"/>
        </w:rPr>
        <w:t xml:space="preserve">) </w:t>
      </w:r>
      <w:r w:rsidRPr="00AB7BDA">
        <w:rPr>
          <w:b/>
          <w:sz w:val="28"/>
          <w:szCs w:val="28"/>
        </w:rPr>
        <w:t xml:space="preserve">в части 2 слова </w:t>
      </w:r>
      <w:r>
        <w:rPr>
          <w:sz w:val="28"/>
          <w:szCs w:val="28"/>
        </w:rPr>
        <w:t xml:space="preserve">«избирательной комиссией муниципального образования город Вольск» </w:t>
      </w:r>
      <w:r w:rsidRPr="00AB7BDA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1D6870">
        <w:rPr>
          <w:sz w:val="28"/>
          <w:szCs w:val="28"/>
        </w:rPr>
        <w:t>«избиратель</w:t>
      </w:r>
      <w:r>
        <w:rPr>
          <w:sz w:val="28"/>
          <w:szCs w:val="28"/>
        </w:rPr>
        <w:t>ной</w:t>
      </w:r>
      <w:r w:rsidRPr="001D6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комиссией, организующей подготовку и </w:t>
      </w:r>
      <w:r w:rsidRPr="001D6870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выборов в органы местного самоуправления</w:t>
      </w:r>
      <w:r w:rsidRPr="001D6870">
        <w:rPr>
          <w:sz w:val="28"/>
          <w:szCs w:val="28"/>
        </w:rPr>
        <w:t>, местного референдума»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D08C9" w:rsidRPr="00DD08C9" w:rsidRDefault="00DD08C9" w:rsidP="00DD08C9">
      <w:pPr>
        <w:ind w:firstLine="709"/>
        <w:jc w:val="both"/>
        <w:rPr>
          <w:sz w:val="28"/>
          <w:szCs w:val="28"/>
        </w:rPr>
      </w:pPr>
      <w:r w:rsidRPr="00DD08C9">
        <w:rPr>
          <w:sz w:val="28"/>
          <w:szCs w:val="28"/>
        </w:rPr>
        <w:t>2.2. Пункт 3 изложить в следующей редакции:</w:t>
      </w:r>
    </w:p>
    <w:p w:rsidR="00DD08C9" w:rsidRDefault="00DD08C9" w:rsidP="00DD08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«3) в</w:t>
      </w:r>
      <w:r w:rsidRPr="001D6870">
        <w:rPr>
          <w:b/>
          <w:sz w:val="28"/>
          <w:szCs w:val="28"/>
        </w:rPr>
        <w:t xml:space="preserve"> статье 8 слова </w:t>
      </w:r>
      <w:r w:rsidRPr="001D6870">
        <w:rPr>
          <w:sz w:val="28"/>
          <w:szCs w:val="28"/>
        </w:rPr>
        <w:t xml:space="preserve">«избирательная комиссия» </w:t>
      </w:r>
      <w:r w:rsidRPr="001D6870">
        <w:rPr>
          <w:b/>
          <w:sz w:val="28"/>
          <w:szCs w:val="28"/>
        </w:rPr>
        <w:t>заменить словами</w:t>
      </w:r>
      <w:r w:rsidRPr="001D6870">
        <w:rPr>
          <w:sz w:val="28"/>
          <w:szCs w:val="28"/>
        </w:rPr>
        <w:t xml:space="preserve"> «избирательная </w:t>
      </w:r>
      <w:r>
        <w:rPr>
          <w:sz w:val="28"/>
          <w:szCs w:val="28"/>
        </w:rPr>
        <w:t xml:space="preserve">комиссия, организующая </w:t>
      </w:r>
      <w:r w:rsidRPr="001D6870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овку и </w:t>
      </w:r>
      <w:r w:rsidRPr="001D6870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1D6870">
        <w:rPr>
          <w:sz w:val="28"/>
          <w:szCs w:val="28"/>
        </w:rPr>
        <w:t>выборов</w:t>
      </w:r>
      <w:r w:rsidRPr="001D6870">
        <w:rPr>
          <w:sz w:val="28"/>
          <w:szCs w:val="28"/>
        </w:rPr>
        <w:tab/>
      </w:r>
      <w:r w:rsidR="00DA14CB">
        <w:rPr>
          <w:sz w:val="28"/>
          <w:szCs w:val="28"/>
        </w:rPr>
        <w:t xml:space="preserve">в органы местного </w:t>
      </w:r>
      <w:r>
        <w:rPr>
          <w:sz w:val="28"/>
          <w:szCs w:val="28"/>
        </w:rPr>
        <w:t>самоуправления</w:t>
      </w:r>
      <w:r w:rsidRPr="001D6870">
        <w:rPr>
          <w:sz w:val="28"/>
          <w:szCs w:val="28"/>
        </w:rPr>
        <w:t xml:space="preserve">, местного референдума» </w:t>
      </w:r>
      <w:r w:rsidRPr="001D6870">
        <w:rPr>
          <w:b/>
          <w:sz w:val="28"/>
          <w:szCs w:val="28"/>
        </w:rPr>
        <w:t>в соответствующих падежах</w:t>
      </w:r>
      <w:proofErr w:type="gramStart"/>
      <w:r w:rsidRPr="001D68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D08C9" w:rsidRPr="00DA14CB" w:rsidRDefault="00DD08C9" w:rsidP="00DD08C9">
      <w:pPr>
        <w:jc w:val="both"/>
        <w:rPr>
          <w:sz w:val="28"/>
          <w:szCs w:val="28"/>
        </w:rPr>
      </w:pPr>
      <w:r w:rsidRPr="00DA14CB">
        <w:rPr>
          <w:sz w:val="28"/>
          <w:szCs w:val="28"/>
        </w:rPr>
        <w:t xml:space="preserve">       </w:t>
      </w:r>
      <w:r w:rsidR="00DA14CB">
        <w:rPr>
          <w:sz w:val="28"/>
          <w:szCs w:val="28"/>
        </w:rPr>
        <w:t xml:space="preserve">   </w:t>
      </w:r>
      <w:r w:rsidRPr="00DA14CB">
        <w:rPr>
          <w:sz w:val="28"/>
          <w:szCs w:val="28"/>
        </w:rPr>
        <w:t xml:space="preserve"> 2.3.</w:t>
      </w:r>
      <w:r w:rsidRPr="00DA14CB">
        <w:rPr>
          <w:color w:val="000000" w:themeColor="text1"/>
          <w:sz w:val="28"/>
          <w:szCs w:val="28"/>
        </w:rPr>
        <w:t xml:space="preserve"> В подпункте «а» пункта 6 слова «</w:t>
      </w:r>
      <w:r w:rsidRPr="00DA14CB">
        <w:rPr>
          <w:sz w:val="28"/>
          <w:szCs w:val="28"/>
        </w:rPr>
        <w:t>в правомочном составе» заменить на слова «не менее 2/3 от установленной численности депутатов</w:t>
      </w:r>
      <w:proofErr w:type="gramStart"/>
      <w:r w:rsidR="00081229">
        <w:rPr>
          <w:sz w:val="28"/>
          <w:szCs w:val="28"/>
        </w:rPr>
        <w:t>.</w:t>
      </w:r>
      <w:r w:rsidRPr="00DA14CB">
        <w:rPr>
          <w:sz w:val="28"/>
          <w:szCs w:val="28"/>
        </w:rPr>
        <w:t>»;</w:t>
      </w:r>
      <w:proofErr w:type="gramEnd"/>
    </w:p>
    <w:p w:rsidR="00DD08C9" w:rsidRPr="00DA14CB" w:rsidRDefault="00DA14CB" w:rsidP="00DD08C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4CB">
        <w:rPr>
          <w:sz w:val="28"/>
          <w:szCs w:val="28"/>
        </w:rPr>
        <w:t xml:space="preserve">2.4. </w:t>
      </w:r>
      <w:r w:rsidR="00DD08C9" w:rsidRPr="00DA14CB">
        <w:rPr>
          <w:color w:val="000000" w:themeColor="text1"/>
          <w:sz w:val="28"/>
          <w:szCs w:val="28"/>
        </w:rPr>
        <w:t xml:space="preserve"> Подпункт «б» пункта 7 изложить в следующей редакции:</w:t>
      </w:r>
    </w:p>
    <w:p w:rsidR="00DD08C9" w:rsidRDefault="00DD08C9" w:rsidP="00DD08C9">
      <w:pPr>
        <w:jc w:val="both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DA14CB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«б) в части </w:t>
      </w:r>
      <w:r w:rsidRPr="00C80E84">
        <w:rPr>
          <w:b/>
          <w:sz w:val="28"/>
          <w:szCs w:val="28"/>
        </w:rPr>
        <w:t>4.1.</w:t>
      </w:r>
      <w:r w:rsidRPr="00425DCC">
        <w:rPr>
          <w:sz w:val="28"/>
          <w:szCs w:val="28"/>
        </w:rPr>
        <w:t xml:space="preserve"> </w:t>
      </w:r>
      <w:r w:rsidRPr="00C80E84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425DCC">
        <w:rPr>
          <w:sz w:val="28"/>
          <w:szCs w:val="28"/>
        </w:rPr>
        <w:t>не реже одного раза в три месяца</w:t>
      </w:r>
      <w:r>
        <w:rPr>
          <w:sz w:val="28"/>
          <w:szCs w:val="28"/>
        </w:rPr>
        <w:t>»</w:t>
      </w:r>
      <w:r w:rsidRPr="00425DCC">
        <w:rPr>
          <w:sz w:val="28"/>
          <w:szCs w:val="28"/>
        </w:rPr>
        <w:t xml:space="preserve"> </w:t>
      </w:r>
      <w:r w:rsidRPr="00C80E84">
        <w:rPr>
          <w:b/>
          <w:sz w:val="28"/>
          <w:szCs w:val="28"/>
        </w:rPr>
        <w:t xml:space="preserve">заменить словами </w:t>
      </w:r>
      <w:r>
        <w:rPr>
          <w:b/>
          <w:sz w:val="28"/>
          <w:szCs w:val="28"/>
        </w:rPr>
        <w:t>«</w:t>
      </w:r>
      <w:r>
        <w:rPr>
          <w:color w:val="000000"/>
          <w:sz w:val="28"/>
        </w:rPr>
        <w:t>не реже одного раза в полгода»</w:t>
      </w:r>
      <w:proofErr w:type="gramStart"/>
      <w:r>
        <w:rPr>
          <w:color w:val="000000"/>
          <w:sz w:val="28"/>
        </w:rPr>
        <w:t>;»</w:t>
      </w:r>
      <w:proofErr w:type="gramEnd"/>
      <w:r>
        <w:rPr>
          <w:color w:val="000000"/>
          <w:sz w:val="28"/>
        </w:rPr>
        <w:t>;</w:t>
      </w:r>
    </w:p>
    <w:p w:rsidR="00DD08C9" w:rsidRDefault="00DD08C9" w:rsidP="00DD08C9">
      <w:pPr>
        <w:jc w:val="both"/>
        <w:rPr>
          <w:color w:val="000000"/>
          <w:sz w:val="28"/>
        </w:rPr>
      </w:pPr>
    </w:p>
    <w:p w:rsidR="00DD08C9" w:rsidRPr="00DA14CB" w:rsidRDefault="00DA14CB" w:rsidP="00DD08C9">
      <w:pPr>
        <w:ind w:firstLine="567"/>
        <w:jc w:val="both"/>
        <w:rPr>
          <w:color w:val="000000"/>
          <w:sz w:val="28"/>
        </w:rPr>
      </w:pPr>
      <w:r w:rsidRPr="00DA14CB">
        <w:rPr>
          <w:color w:val="000000"/>
          <w:sz w:val="28"/>
        </w:rPr>
        <w:lastRenderedPageBreak/>
        <w:t xml:space="preserve">2.5. </w:t>
      </w:r>
      <w:r w:rsidR="00DD08C9" w:rsidRPr="00DA14CB">
        <w:rPr>
          <w:color w:val="000000"/>
          <w:sz w:val="28"/>
        </w:rPr>
        <w:t xml:space="preserve"> Пункт 8 изложить в следующей редакции:</w:t>
      </w:r>
    </w:p>
    <w:p w:rsidR="00DD08C9" w:rsidRPr="009A3681" w:rsidRDefault="00DD08C9" w:rsidP="00DD08C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«8</w:t>
      </w:r>
      <w:r w:rsidRPr="009A3681">
        <w:rPr>
          <w:rFonts w:eastAsiaTheme="minorHAnsi"/>
          <w:b/>
          <w:color w:val="000000"/>
          <w:sz w:val="28"/>
          <w:szCs w:val="28"/>
          <w:lang w:eastAsia="en-US"/>
        </w:rPr>
        <w:t xml:space="preserve">)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С</w:t>
      </w:r>
      <w:r w:rsidRPr="009A3681">
        <w:rPr>
          <w:rFonts w:eastAsiaTheme="minorHAnsi"/>
          <w:b/>
          <w:color w:val="000000"/>
          <w:sz w:val="28"/>
          <w:szCs w:val="28"/>
          <w:lang w:eastAsia="en-US"/>
        </w:rPr>
        <w:t>татью 26  дополнить абзацем 1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6 следующего </w:t>
      </w:r>
      <w:r w:rsidRPr="009A3681">
        <w:rPr>
          <w:rFonts w:eastAsiaTheme="minorHAnsi"/>
          <w:b/>
          <w:color w:val="000000"/>
          <w:sz w:val="28"/>
          <w:szCs w:val="28"/>
          <w:lang w:eastAsia="en-US"/>
        </w:rPr>
        <w:t>содержания:</w:t>
      </w:r>
    </w:p>
    <w:p w:rsidR="00DD08C9" w:rsidRPr="002E50D8" w:rsidRDefault="00DD08C9" w:rsidP="00DD08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Pr="009A3681">
        <w:rPr>
          <w:rFonts w:eastAsiaTheme="minorHAnsi"/>
          <w:color w:val="000000"/>
          <w:sz w:val="28"/>
          <w:szCs w:val="28"/>
          <w:lang w:eastAsia="en-US"/>
        </w:rPr>
        <w:t xml:space="preserve">«Полномочия депутата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Совета муниципального образования город Вольск </w:t>
      </w:r>
      <w:r w:rsidRPr="009A3681">
        <w:rPr>
          <w:rFonts w:eastAsiaTheme="minorHAnsi"/>
          <w:color w:val="000000"/>
          <w:sz w:val="28"/>
          <w:szCs w:val="28"/>
          <w:lang w:eastAsia="en-US"/>
        </w:rPr>
        <w:t xml:space="preserve">прекращаются досрочно решением Совета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город Вольск </w:t>
      </w:r>
      <w:r w:rsidRPr="009A3681">
        <w:rPr>
          <w:rFonts w:eastAsiaTheme="minorHAnsi"/>
          <w:color w:val="000000"/>
          <w:sz w:val="28"/>
          <w:szCs w:val="28"/>
          <w:lang w:eastAsia="en-US"/>
        </w:rPr>
        <w:t>в случае отсутствия депутата без уважительных причин на всех заседаниях Совета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образования город Вольск</w:t>
      </w:r>
      <w:r w:rsidRPr="009A3681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течение шести месяцев подряд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.»»;</w:t>
      </w:r>
      <w:proofErr w:type="gramEnd"/>
    </w:p>
    <w:p w:rsidR="00DD08C9" w:rsidRPr="00DA14CB" w:rsidRDefault="00DA14CB" w:rsidP="00DD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14CB">
        <w:rPr>
          <w:sz w:val="28"/>
          <w:szCs w:val="28"/>
        </w:rPr>
        <w:t>2.6.</w:t>
      </w:r>
      <w:r w:rsidR="00DD08C9" w:rsidRPr="00DA14CB">
        <w:rPr>
          <w:sz w:val="28"/>
          <w:szCs w:val="28"/>
        </w:rPr>
        <w:t xml:space="preserve"> Пункт 16 изложить в следующей редакции:</w:t>
      </w:r>
    </w:p>
    <w:p w:rsidR="00DD08C9" w:rsidRPr="00DA14CB" w:rsidRDefault="00DD08C9" w:rsidP="00D42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«16) </w:t>
      </w:r>
      <w:r w:rsidR="0008122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части 10 статьи 43 слова </w:t>
      </w:r>
      <w:r w:rsidRPr="007D3127">
        <w:rPr>
          <w:rFonts w:eastAsiaTheme="minorHAnsi"/>
          <w:color w:val="000000" w:themeColor="text1"/>
          <w:sz w:val="28"/>
          <w:szCs w:val="28"/>
          <w:lang w:eastAsia="en-US"/>
        </w:rPr>
        <w:t>«в муниципальном образовании»</w:t>
      </w:r>
      <w:r w:rsidRPr="007D312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Pr="007D3127">
        <w:rPr>
          <w:rFonts w:eastAsiaTheme="minorHAnsi"/>
          <w:color w:val="000000" w:themeColor="text1"/>
          <w:sz w:val="28"/>
          <w:szCs w:val="28"/>
          <w:lang w:eastAsia="en-US"/>
        </w:rPr>
        <w:t>«в Совете муниципального образования»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DD08C9" w:rsidRPr="001C50EA" w:rsidRDefault="001055AC" w:rsidP="00DD08C9">
      <w:pPr>
        <w:jc w:val="both"/>
        <w:rPr>
          <w:color w:val="000000" w:themeColor="text1"/>
          <w:sz w:val="28"/>
          <w:szCs w:val="28"/>
        </w:rPr>
      </w:pPr>
      <w:r w:rsidRPr="005E53CC">
        <w:rPr>
          <w:sz w:val="28"/>
          <w:szCs w:val="28"/>
        </w:rPr>
        <w:tab/>
        <w:t>3.</w:t>
      </w:r>
      <w:r w:rsidR="00DD08C9" w:rsidRPr="001C50EA">
        <w:rPr>
          <w:color w:val="000000" w:themeColor="text1"/>
          <w:sz w:val="28"/>
          <w:szCs w:val="28"/>
        </w:rPr>
        <w:t xml:space="preserve"> Внести на рассмотрение Совета муниципального образования город Вольск проект решения Совета муниципального образования город Вольск «</w:t>
      </w:r>
      <w:r w:rsidR="00DD08C9" w:rsidRPr="00D42D2A">
        <w:rPr>
          <w:sz w:val="28"/>
          <w:szCs w:val="28"/>
        </w:rPr>
        <w:t xml:space="preserve">О внесении изменений </w:t>
      </w:r>
      <w:r w:rsidR="00DD08C9">
        <w:rPr>
          <w:sz w:val="28"/>
          <w:szCs w:val="28"/>
        </w:rPr>
        <w:t xml:space="preserve">и дополнений </w:t>
      </w:r>
      <w:r w:rsidR="00DD08C9" w:rsidRPr="00D42D2A">
        <w:rPr>
          <w:sz w:val="28"/>
          <w:szCs w:val="28"/>
        </w:rPr>
        <w:t>в Устав муниципального образования город Вольск Вольского муниципального района Саратовской области</w:t>
      </w:r>
      <w:r w:rsidR="00DD08C9" w:rsidRPr="001C50EA">
        <w:rPr>
          <w:color w:val="000000" w:themeColor="text1"/>
          <w:sz w:val="28"/>
          <w:szCs w:val="28"/>
        </w:rPr>
        <w:t xml:space="preserve">» </w:t>
      </w:r>
      <w:r w:rsidR="00081229" w:rsidRPr="001C50EA">
        <w:rPr>
          <w:color w:val="000000" w:themeColor="text1"/>
          <w:sz w:val="28"/>
          <w:szCs w:val="28"/>
          <w:u w:val="single"/>
        </w:rPr>
        <w:t>с учетом внесения изменений</w:t>
      </w:r>
      <w:r w:rsidR="00081229" w:rsidRPr="001C50EA">
        <w:rPr>
          <w:color w:val="000000" w:themeColor="text1"/>
          <w:sz w:val="28"/>
          <w:szCs w:val="28"/>
        </w:rPr>
        <w:t xml:space="preserve"> </w:t>
      </w:r>
      <w:r w:rsidR="00DD08C9" w:rsidRPr="001C50EA">
        <w:rPr>
          <w:color w:val="000000" w:themeColor="text1"/>
          <w:sz w:val="28"/>
          <w:szCs w:val="28"/>
        </w:rPr>
        <w:t>в установленном порядке.</w:t>
      </w:r>
    </w:p>
    <w:p w:rsidR="00DD08C9" w:rsidRPr="001C50EA" w:rsidRDefault="00DD08C9" w:rsidP="00DD08C9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 4. Рекомендовать депутатам  Совета муниципального образования город Вольск принять решение «</w:t>
      </w:r>
      <w:r w:rsidRPr="00D42D2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D42D2A">
        <w:rPr>
          <w:sz w:val="28"/>
          <w:szCs w:val="28"/>
        </w:rPr>
        <w:t>в Устав муниципального образования город Вольск Вольского муниципального района Саратовской области</w:t>
      </w:r>
      <w:r w:rsidRPr="00081229">
        <w:rPr>
          <w:color w:val="000000" w:themeColor="text1"/>
          <w:sz w:val="28"/>
          <w:szCs w:val="28"/>
        </w:rPr>
        <w:t xml:space="preserve">». </w:t>
      </w:r>
    </w:p>
    <w:p w:rsidR="00DD08C9" w:rsidRPr="00B26671" w:rsidRDefault="00DD08C9" w:rsidP="00DD08C9">
      <w:pPr>
        <w:jc w:val="both"/>
        <w:rPr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5. Настоящее заключение подлежит официальному опубликованию</w:t>
      </w:r>
      <w:r w:rsidRPr="00B26671">
        <w:rPr>
          <w:sz w:val="28"/>
          <w:szCs w:val="28"/>
        </w:rPr>
        <w:t>.</w:t>
      </w:r>
    </w:p>
    <w:p w:rsidR="001055AC" w:rsidRDefault="001055AC" w:rsidP="00DD08C9">
      <w:pPr>
        <w:jc w:val="both"/>
        <w:rPr>
          <w:b/>
          <w:bCs/>
          <w:sz w:val="28"/>
          <w:szCs w:val="28"/>
        </w:rPr>
      </w:pPr>
    </w:p>
    <w:p w:rsidR="001055AC" w:rsidRDefault="001055AC" w:rsidP="00DD08C9">
      <w:pPr>
        <w:rPr>
          <w:b/>
          <w:bCs/>
          <w:sz w:val="28"/>
        </w:rPr>
      </w:pPr>
    </w:p>
    <w:p w:rsidR="00DD08C9" w:rsidRDefault="00DD08C9" w:rsidP="00DD08C9">
      <w:pPr>
        <w:rPr>
          <w:b/>
          <w:sz w:val="28"/>
        </w:rPr>
      </w:pPr>
      <w:r>
        <w:rPr>
          <w:b/>
          <w:sz w:val="28"/>
        </w:rPr>
        <w:t xml:space="preserve">Председательствующий </w:t>
      </w:r>
    </w:p>
    <w:p w:rsidR="003C5BDA" w:rsidRDefault="00DD08C9" w:rsidP="00DD08C9">
      <w:pPr>
        <w:rPr>
          <w:sz w:val="28"/>
        </w:rPr>
      </w:pPr>
      <w:r>
        <w:rPr>
          <w:b/>
          <w:sz w:val="28"/>
        </w:rPr>
        <w:t>публичных слушаний                                                                    С.В.Фролова</w:t>
      </w:r>
    </w:p>
    <w:p w:rsidR="003C5BDA" w:rsidRDefault="003C5BDA" w:rsidP="00EF3489">
      <w:pPr>
        <w:rPr>
          <w:sz w:val="28"/>
        </w:rPr>
      </w:pPr>
    </w:p>
    <w:p w:rsidR="003C5BDA" w:rsidRDefault="003C5BDA" w:rsidP="00EF3489">
      <w:pPr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DA14CB">
      <w:footnotePr>
        <w:pos w:val="beneathText"/>
      </w:footnotePr>
      <w:pgSz w:w="11905" w:h="16837"/>
      <w:pgMar w:top="680" w:right="680" w:bottom="680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mirrorMargins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1229"/>
    <w:rsid w:val="00087727"/>
    <w:rsid w:val="000A1BCF"/>
    <w:rsid w:val="000C294C"/>
    <w:rsid w:val="000E07B1"/>
    <w:rsid w:val="000E1A03"/>
    <w:rsid w:val="000E759F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206510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C5BDA"/>
    <w:rsid w:val="003D069B"/>
    <w:rsid w:val="003E53A4"/>
    <w:rsid w:val="003F747B"/>
    <w:rsid w:val="003F7E18"/>
    <w:rsid w:val="0041087B"/>
    <w:rsid w:val="00431145"/>
    <w:rsid w:val="00436F6C"/>
    <w:rsid w:val="0044101D"/>
    <w:rsid w:val="00456426"/>
    <w:rsid w:val="00461A8E"/>
    <w:rsid w:val="00466F6C"/>
    <w:rsid w:val="00482BAC"/>
    <w:rsid w:val="00506B2D"/>
    <w:rsid w:val="00545F44"/>
    <w:rsid w:val="00574048"/>
    <w:rsid w:val="005B3C5B"/>
    <w:rsid w:val="005D17CB"/>
    <w:rsid w:val="005E53CC"/>
    <w:rsid w:val="005E6772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741F"/>
    <w:rsid w:val="006F5BFB"/>
    <w:rsid w:val="00721C40"/>
    <w:rsid w:val="0072340A"/>
    <w:rsid w:val="00727A89"/>
    <w:rsid w:val="00747128"/>
    <w:rsid w:val="007522FB"/>
    <w:rsid w:val="0077797F"/>
    <w:rsid w:val="00782C23"/>
    <w:rsid w:val="007B3695"/>
    <w:rsid w:val="00811A7F"/>
    <w:rsid w:val="0082689F"/>
    <w:rsid w:val="00845329"/>
    <w:rsid w:val="008503AB"/>
    <w:rsid w:val="00855EDA"/>
    <w:rsid w:val="00860D32"/>
    <w:rsid w:val="00862A12"/>
    <w:rsid w:val="008804B7"/>
    <w:rsid w:val="008F0D63"/>
    <w:rsid w:val="008F4E29"/>
    <w:rsid w:val="0092361D"/>
    <w:rsid w:val="00965531"/>
    <w:rsid w:val="00986655"/>
    <w:rsid w:val="00987112"/>
    <w:rsid w:val="00996C39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52127"/>
    <w:rsid w:val="00B551CD"/>
    <w:rsid w:val="00B91DED"/>
    <w:rsid w:val="00BD6DF8"/>
    <w:rsid w:val="00BF138A"/>
    <w:rsid w:val="00C00F00"/>
    <w:rsid w:val="00C162E6"/>
    <w:rsid w:val="00C275A8"/>
    <w:rsid w:val="00C8051E"/>
    <w:rsid w:val="00CB484C"/>
    <w:rsid w:val="00CB688C"/>
    <w:rsid w:val="00CC1A26"/>
    <w:rsid w:val="00CD7AC7"/>
    <w:rsid w:val="00D03385"/>
    <w:rsid w:val="00D217FD"/>
    <w:rsid w:val="00D33CB7"/>
    <w:rsid w:val="00D37364"/>
    <w:rsid w:val="00D42D2A"/>
    <w:rsid w:val="00D50844"/>
    <w:rsid w:val="00D61064"/>
    <w:rsid w:val="00D811DD"/>
    <w:rsid w:val="00D86BDB"/>
    <w:rsid w:val="00DA14CB"/>
    <w:rsid w:val="00DD08C9"/>
    <w:rsid w:val="00DD1127"/>
    <w:rsid w:val="00E14738"/>
    <w:rsid w:val="00E45D9A"/>
    <w:rsid w:val="00E83A62"/>
    <w:rsid w:val="00EF2079"/>
    <w:rsid w:val="00EF3489"/>
    <w:rsid w:val="00F630CD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9</cp:revision>
  <cp:lastPrinted>2023-11-17T11:21:00Z</cp:lastPrinted>
  <dcterms:created xsi:type="dcterms:W3CDTF">2022-01-18T12:09:00Z</dcterms:created>
  <dcterms:modified xsi:type="dcterms:W3CDTF">2023-11-17T11:22:00Z</dcterms:modified>
</cp:coreProperties>
</file>